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78"/>
        <w:tblW w:w="13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1"/>
        <w:gridCol w:w="7299"/>
      </w:tblGrid>
      <w:tr w:rsidR="008C4B9B" w:rsidRPr="000D5856" w:rsidTr="00B41C22">
        <w:trPr>
          <w:trHeight w:val="993"/>
        </w:trPr>
        <w:tc>
          <w:tcPr>
            <w:tcW w:w="6451" w:type="dxa"/>
          </w:tcPr>
          <w:p w:rsidR="008C4B9B" w:rsidRPr="000D5856" w:rsidRDefault="008C4B9B" w:rsidP="00B41C22">
            <w:pPr>
              <w:pStyle w:val="BodyText"/>
              <w:keepNext/>
              <w:keepLines/>
              <w:spacing w:line="276" w:lineRule="auto"/>
              <w:ind w:right="-108" w:hanging="108"/>
              <w:rPr>
                <w:rFonts w:ascii="Times New Roman" w:hAnsi="Times New Roman"/>
                <w:noProof/>
                <w:szCs w:val="24"/>
                <w:lang w:val="vi-VN"/>
              </w:rPr>
            </w:pPr>
            <w:r w:rsidRPr="000D5856">
              <w:rPr>
                <w:rFonts w:ascii="Times New Roman" w:hAnsi="Times New Roman"/>
                <w:noProof/>
                <w:szCs w:val="24"/>
                <w:lang w:val="vi-VN"/>
              </w:rPr>
              <w:t xml:space="preserve">ĐẠI HỌC QUỐC GIA HÀ NỘI </w:t>
            </w:r>
          </w:p>
          <w:p w:rsidR="008C4B9B" w:rsidRPr="000D5856" w:rsidRDefault="008C4B9B" w:rsidP="00B41C22">
            <w:pPr>
              <w:pStyle w:val="BodyText"/>
              <w:keepNext/>
              <w:keepLines/>
              <w:spacing w:line="276" w:lineRule="auto"/>
              <w:ind w:right="-108" w:hanging="108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0D5856">
              <w:rPr>
                <w:rFonts w:ascii="Times New Roman" w:hAnsi="Times New Roman"/>
                <w:b/>
                <w:noProof/>
                <w:szCs w:val="24"/>
                <w:lang w:val="vi-VN"/>
              </w:rPr>
              <w:t>TRUNG TÂM KIỂM ĐỊNH CHẤT LƯỢNG GIÁO DỤC</w:t>
            </w:r>
          </w:p>
          <w:p w:rsidR="008C4B9B" w:rsidRPr="000D5856" w:rsidRDefault="008C4B9B" w:rsidP="00B41C22">
            <w:pPr>
              <w:pStyle w:val="BodyText"/>
              <w:keepNext/>
              <w:keepLines/>
              <w:spacing w:line="276" w:lineRule="auto"/>
              <w:ind w:right="-108"/>
              <w:jc w:val="left"/>
              <w:rPr>
                <w:rFonts w:ascii="Times New Roman" w:hAnsi="Times New Roman"/>
                <w:spacing w:val="-8"/>
                <w:sz w:val="26"/>
                <w:szCs w:val="26"/>
                <w:lang w:val="vi-VN"/>
              </w:rPr>
            </w:pPr>
            <w:r w:rsidRPr="000D5856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06349D9" wp14:editId="1C14DD9B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43814</wp:posOffset>
                      </wp:positionV>
                      <wp:extent cx="1250950" cy="0"/>
                      <wp:effectExtent l="0" t="0" r="25400" b="190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0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107.25pt;margin-top:3.45pt;width:98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Gs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p6uczaJtDWCl3xndIT/JVPyv63SKpypbIhofot7OG5MRnRO9S/MVqqLIfvigGMQQK&#10;hGGdatN7SBgDOoWdnG874SeHKHxM0lm8nM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299" w:type="dxa"/>
          </w:tcPr>
          <w:p w:rsidR="008C4B9B" w:rsidRPr="000D5856" w:rsidRDefault="008C4B9B" w:rsidP="00B41C22">
            <w:pPr>
              <w:keepNext/>
              <w:keepLines/>
              <w:ind w:right="-468" w:hanging="468"/>
              <w:jc w:val="center"/>
              <w:rPr>
                <w:rFonts w:eastAsiaTheme="minorHAnsi"/>
                <w:b/>
                <w:i/>
                <w:spacing w:val="-8"/>
                <w:lang w:val="vi-VN"/>
              </w:rPr>
            </w:pPr>
            <w:r w:rsidRPr="000D5856">
              <w:rPr>
                <w:b/>
                <w:spacing w:val="-8"/>
                <w:lang w:val="vi-VN"/>
              </w:rPr>
              <w:t xml:space="preserve">CỘNG HOÀ XÃ HỘI CHỦ NGHĨA VIỆT NAM </w:t>
            </w:r>
          </w:p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 xml:space="preserve">Độc lập - Tự do - Hạnh phúc  </w:t>
            </w:r>
          </w:p>
          <w:p w:rsidR="008C4B9B" w:rsidRPr="000D5856" w:rsidRDefault="008C4B9B" w:rsidP="00B41C22">
            <w:pPr>
              <w:keepNext/>
              <w:keepLines/>
              <w:rPr>
                <w:i/>
                <w:sz w:val="26"/>
                <w:szCs w:val="26"/>
              </w:rPr>
            </w:pPr>
            <w:r w:rsidRPr="000D5856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78639A1" wp14:editId="235DC9C7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67309</wp:posOffset>
                      </wp:positionV>
                      <wp:extent cx="1845945" cy="0"/>
                      <wp:effectExtent l="0" t="0" r="20955" b="19050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59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07pt;margin-top:5.3pt;width:145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qs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64OczaJtDWCl3xndIT/JVPyv63SKpypbIhofot7OG5MRnRO9S/MVqqLIfvigGMQQK&#10;hGGdatN7SBgDOoWdnG874SeHKHxMFtlsmc0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"/>
                  </w:pict>
                </mc:Fallback>
              </mc:AlternateContent>
            </w:r>
          </w:p>
        </w:tc>
      </w:tr>
    </w:tbl>
    <w:p w:rsidR="008C4B9B" w:rsidRPr="000D5856" w:rsidRDefault="008C4B9B" w:rsidP="008C4B9B">
      <w:pPr>
        <w:keepNext/>
        <w:keepLines/>
        <w:spacing w:before="240" w:after="120"/>
        <w:jc w:val="center"/>
        <w:rPr>
          <w:b/>
          <w:sz w:val="26"/>
          <w:szCs w:val="26"/>
        </w:rPr>
      </w:pPr>
      <w:r w:rsidRPr="000D5856">
        <w:rPr>
          <w:b/>
          <w:sz w:val="26"/>
          <w:szCs w:val="26"/>
        </w:rPr>
        <w:t>Phụ lục II: Mẫu đăng ký</w:t>
      </w:r>
    </w:p>
    <w:p w:rsidR="008C4B9B" w:rsidRPr="000D5856" w:rsidRDefault="008C4B9B" w:rsidP="008C4B9B">
      <w:pPr>
        <w:keepNext/>
        <w:keepLines/>
        <w:spacing w:before="360" w:after="120"/>
        <w:jc w:val="center"/>
        <w:rPr>
          <w:b/>
          <w:sz w:val="26"/>
          <w:szCs w:val="26"/>
        </w:rPr>
      </w:pPr>
      <w:r w:rsidRPr="000D5856">
        <w:rPr>
          <w:b/>
          <w:sz w:val="26"/>
          <w:szCs w:val="26"/>
          <w:lang w:val="vi-VN"/>
        </w:rPr>
        <w:t>BẢN</w:t>
      </w:r>
      <w:r w:rsidRPr="000D5856">
        <w:rPr>
          <w:b/>
          <w:sz w:val="26"/>
          <w:szCs w:val="26"/>
        </w:rPr>
        <w:t xml:space="preserve"> ĐĂNG KÝ THAM DỰ KHÓA ĐÀO TẠO  </w:t>
      </w:r>
    </w:p>
    <w:p w:rsidR="008C4B9B" w:rsidRPr="000D5856" w:rsidRDefault="008C4B9B" w:rsidP="008C4B9B">
      <w:pPr>
        <w:keepNext/>
        <w:keepLines/>
        <w:spacing w:before="120" w:after="120"/>
        <w:jc w:val="center"/>
        <w:rPr>
          <w:b/>
          <w:sz w:val="26"/>
          <w:szCs w:val="26"/>
        </w:rPr>
      </w:pPr>
      <w:r w:rsidRPr="000D5856">
        <w:rPr>
          <w:b/>
          <w:sz w:val="26"/>
          <w:szCs w:val="26"/>
        </w:rPr>
        <w:t xml:space="preserve">KIỂM ĐỊNH VIÊN KIỂM ĐỊNH CHẤT LƯỢNG GDĐH VÀ TCCN </w:t>
      </w:r>
    </w:p>
    <w:p w:rsidR="008C4B9B" w:rsidRPr="000D5856" w:rsidRDefault="008C4B9B" w:rsidP="008C4B9B">
      <w:pPr>
        <w:keepNext/>
        <w:keepLines/>
        <w:spacing w:before="120" w:after="120"/>
        <w:jc w:val="center"/>
        <w:rPr>
          <w:b/>
          <w:i/>
          <w:sz w:val="26"/>
          <w:szCs w:val="26"/>
        </w:rPr>
      </w:pPr>
      <w:r w:rsidRPr="000D5856">
        <w:rPr>
          <w:b/>
          <w:i/>
          <w:sz w:val="26"/>
          <w:szCs w:val="26"/>
        </w:rPr>
        <w:t xml:space="preserve">Khóa thứ </w:t>
      </w:r>
      <w:r>
        <w:rPr>
          <w:b/>
          <w:i/>
          <w:sz w:val="26"/>
          <w:szCs w:val="26"/>
        </w:rPr>
        <w:t>25</w:t>
      </w:r>
      <w:r w:rsidRPr="000D5856">
        <w:rPr>
          <w:b/>
          <w:i/>
          <w:sz w:val="26"/>
          <w:szCs w:val="26"/>
        </w:rPr>
        <w:t xml:space="preserve">, tổ chức từ ngày </w:t>
      </w:r>
      <w:r>
        <w:rPr>
          <w:b/>
          <w:i/>
          <w:sz w:val="26"/>
          <w:szCs w:val="26"/>
        </w:rPr>
        <w:t>08</w:t>
      </w:r>
      <w:r w:rsidRPr="000D5856">
        <w:rPr>
          <w:b/>
          <w:i/>
          <w:sz w:val="26"/>
          <w:szCs w:val="26"/>
        </w:rPr>
        <w:t xml:space="preserve"> t</w:t>
      </w:r>
      <w:bookmarkStart w:id="0" w:name="_GoBack"/>
      <w:bookmarkEnd w:id="0"/>
      <w:r w:rsidRPr="000D5856">
        <w:rPr>
          <w:b/>
          <w:i/>
          <w:sz w:val="26"/>
          <w:szCs w:val="26"/>
        </w:rPr>
        <w:t xml:space="preserve">háng </w:t>
      </w:r>
      <w:r>
        <w:rPr>
          <w:b/>
          <w:i/>
          <w:sz w:val="26"/>
          <w:szCs w:val="26"/>
        </w:rPr>
        <w:t>10</w:t>
      </w:r>
      <w:r w:rsidRPr="000D5856">
        <w:rPr>
          <w:b/>
          <w:i/>
          <w:sz w:val="26"/>
          <w:szCs w:val="26"/>
        </w:rPr>
        <w:t xml:space="preserve"> đến ngày </w:t>
      </w:r>
      <w:r>
        <w:rPr>
          <w:b/>
          <w:i/>
          <w:sz w:val="26"/>
          <w:szCs w:val="26"/>
        </w:rPr>
        <w:t>04</w:t>
      </w:r>
      <w:r w:rsidRPr="000D5856">
        <w:rPr>
          <w:b/>
          <w:i/>
          <w:sz w:val="26"/>
          <w:szCs w:val="26"/>
        </w:rPr>
        <w:t xml:space="preserve"> tháng </w:t>
      </w:r>
      <w:r>
        <w:rPr>
          <w:b/>
          <w:i/>
          <w:sz w:val="26"/>
          <w:szCs w:val="26"/>
        </w:rPr>
        <w:t>11</w:t>
      </w:r>
      <w:r w:rsidRPr="000D5856">
        <w:rPr>
          <w:b/>
          <w:i/>
          <w:sz w:val="26"/>
          <w:szCs w:val="26"/>
        </w:rPr>
        <w:t xml:space="preserve"> năm 2018</w:t>
      </w:r>
    </w:p>
    <w:p w:rsidR="008C4B9B" w:rsidRPr="000D5856" w:rsidRDefault="008C4B9B" w:rsidP="008C4B9B">
      <w:pPr>
        <w:keepNext/>
        <w:keepLines/>
        <w:spacing w:before="120" w:after="120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145"/>
        <w:gridCol w:w="686"/>
        <w:gridCol w:w="686"/>
        <w:gridCol w:w="1029"/>
        <w:gridCol w:w="1079"/>
        <w:gridCol w:w="1320"/>
        <w:gridCol w:w="1320"/>
        <w:gridCol w:w="1486"/>
        <w:gridCol w:w="993"/>
        <w:gridCol w:w="1086"/>
        <w:gridCol w:w="1086"/>
        <w:gridCol w:w="748"/>
      </w:tblGrid>
      <w:tr w:rsidR="008C4B9B" w:rsidRPr="000D5856" w:rsidTr="00B41C22">
        <w:trPr>
          <w:trHeight w:val="750"/>
          <w:jc w:val="center"/>
        </w:trPr>
        <w:tc>
          <w:tcPr>
            <w:tcW w:w="194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Stt</w:t>
            </w:r>
          </w:p>
        </w:tc>
        <w:tc>
          <w:tcPr>
            <w:tcW w:w="434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Họ và tên</w:t>
            </w:r>
          </w:p>
        </w:tc>
        <w:tc>
          <w:tcPr>
            <w:tcW w:w="260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Giới tính</w:t>
            </w:r>
          </w:p>
        </w:tc>
        <w:tc>
          <w:tcPr>
            <w:tcW w:w="260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Ngày sinh</w:t>
            </w:r>
          </w:p>
        </w:tc>
        <w:tc>
          <w:tcPr>
            <w:tcW w:w="390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Nơi sinh</w:t>
            </w:r>
          </w:p>
        </w:tc>
        <w:tc>
          <w:tcPr>
            <w:tcW w:w="409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Chức danh khoa học</w:t>
            </w:r>
          </w:p>
        </w:tc>
        <w:tc>
          <w:tcPr>
            <w:tcW w:w="501" w:type="pct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</w:p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Chức vụ</w:t>
            </w:r>
          </w:p>
        </w:tc>
        <w:tc>
          <w:tcPr>
            <w:tcW w:w="501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Đơn vị công tác</w:t>
            </w:r>
          </w:p>
        </w:tc>
        <w:tc>
          <w:tcPr>
            <w:tcW w:w="564" w:type="pct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Thâm niên công tác trong GDĐH/TCCN</w:t>
            </w:r>
          </w:p>
        </w:tc>
        <w:tc>
          <w:tcPr>
            <w:tcW w:w="377" w:type="pct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Chứng chỉ ngoại ngữ</w:t>
            </w:r>
          </w:p>
        </w:tc>
        <w:tc>
          <w:tcPr>
            <w:tcW w:w="412" w:type="pct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Chứng chỉ tin học</w:t>
            </w:r>
          </w:p>
        </w:tc>
        <w:tc>
          <w:tcPr>
            <w:tcW w:w="412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Điện thoại liên hệ</w:t>
            </w:r>
          </w:p>
        </w:tc>
        <w:tc>
          <w:tcPr>
            <w:tcW w:w="284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Email</w:t>
            </w:r>
          </w:p>
        </w:tc>
      </w:tr>
      <w:tr w:rsidR="008C4B9B" w:rsidRPr="000D5856" w:rsidTr="00B41C22">
        <w:trPr>
          <w:trHeight w:val="316"/>
          <w:jc w:val="center"/>
        </w:trPr>
        <w:tc>
          <w:tcPr>
            <w:tcW w:w="194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(1)</w:t>
            </w:r>
          </w:p>
        </w:tc>
        <w:tc>
          <w:tcPr>
            <w:tcW w:w="434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(2)</w:t>
            </w:r>
          </w:p>
        </w:tc>
        <w:tc>
          <w:tcPr>
            <w:tcW w:w="260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(3)</w:t>
            </w:r>
          </w:p>
        </w:tc>
        <w:tc>
          <w:tcPr>
            <w:tcW w:w="260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(4)</w:t>
            </w:r>
          </w:p>
        </w:tc>
        <w:tc>
          <w:tcPr>
            <w:tcW w:w="390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(5)</w:t>
            </w:r>
          </w:p>
        </w:tc>
        <w:tc>
          <w:tcPr>
            <w:tcW w:w="409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(6)</w:t>
            </w:r>
          </w:p>
        </w:tc>
        <w:tc>
          <w:tcPr>
            <w:tcW w:w="501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(7)</w:t>
            </w:r>
          </w:p>
        </w:tc>
        <w:tc>
          <w:tcPr>
            <w:tcW w:w="501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(8)</w:t>
            </w:r>
          </w:p>
        </w:tc>
        <w:tc>
          <w:tcPr>
            <w:tcW w:w="564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(9)</w:t>
            </w:r>
          </w:p>
        </w:tc>
        <w:tc>
          <w:tcPr>
            <w:tcW w:w="377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(10)</w:t>
            </w:r>
          </w:p>
        </w:tc>
        <w:tc>
          <w:tcPr>
            <w:tcW w:w="412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(11)</w:t>
            </w:r>
          </w:p>
        </w:tc>
        <w:tc>
          <w:tcPr>
            <w:tcW w:w="412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(12)</w:t>
            </w:r>
          </w:p>
        </w:tc>
        <w:tc>
          <w:tcPr>
            <w:tcW w:w="284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  <w:rPr>
                <w:b/>
              </w:rPr>
            </w:pPr>
            <w:r w:rsidRPr="000D5856">
              <w:rPr>
                <w:b/>
              </w:rPr>
              <w:t>13</w:t>
            </w:r>
          </w:p>
        </w:tc>
      </w:tr>
      <w:tr w:rsidR="008C4B9B" w:rsidRPr="000D5856" w:rsidTr="00B41C22">
        <w:trPr>
          <w:trHeight w:val="289"/>
          <w:jc w:val="center"/>
        </w:trPr>
        <w:tc>
          <w:tcPr>
            <w:tcW w:w="194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434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260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260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390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409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501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501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564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377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412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412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284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</w:tr>
      <w:tr w:rsidR="008C4B9B" w:rsidRPr="000D5856" w:rsidTr="00B41C22">
        <w:trPr>
          <w:trHeight w:val="305"/>
          <w:jc w:val="center"/>
        </w:trPr>
        <w:tc>
          <w:tcPr>
            <w:tcW w:w="194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434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260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260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390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409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501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501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564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377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412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412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284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</w:tr>
      <w:tr w:rsidR="008C4B9B" w:rsidRPr="000D5856" w:rsidTr="00B41C22">
        <w:trPr>
          <w:trHeight w:val="289"/>
          <w:jc w:val="center"/>
        </w:trPr>
        <w:tc>
          <w:tcPr>
            <w:tcW w:w="194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434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260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260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390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409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501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501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564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377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412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412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284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</w:tr>
      <w:tr w:rsidR="008C4B9B" w:rsidRPr="000D5856" w:rsidTr="00B41C22">
        <w:trPr>
          <w:trHeight w:val="305"/>
          <w:jc w:val="center"/>
        </w:trPr>
        <w:tc>
          <w:tcPr>
            <w:tcW w:w="194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434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260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260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390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409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501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501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564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377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412" w:type="pct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412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  <w:tc>
          <w:tcPr>
            <w:tcW w:w="284" w:type="pct"/>
            <w:vAlign w:val="center"/>
          </w:tcPr>
          <w:p w:rsidR="008C4B9B" w:rsidRPr="000D5856" w:rsidRDefault="008C4B9B" w:rsidP="00B41C22">
            <w:pPr>
              <w:keepNext/>
              <w:keepLines/>
              <w:jc w:val="center"/>
            </w:pPr>
          </w:p>
        </w:tc>
      </w:tr>
    </w:tbl>
    <w:p w:rsidR="008C4B9B" w:rsidRPr="000D5856" w:rsidRDefault="008C4B9B" w:rsidP="008C4B9B">
      <w:pPr>
        <w:keepNext/>
        <w:keepLines/>
        <w:rPr>
          <w:sz w:val="26"/>
          <w:szCs w:val="26"/>
        </w:rPr>
      </w:pPr>
    </w:p>
    <w:p w:rsidR="008C4B9B" w:rsidRPr="000D5856" w:rsidRDefault="008C4B9B" w:rsidP="008C4B9B">
      <w:pPr>
        <w:keepNext/>
        <w:keepLines/>
        <w:spacing w:before="120" w:after="120" w:line="312" w:lineRule="auto"/>
        <w:ind w:left="5760" w:firstLine="720"/>
        <w:jc w:val="center"/>
        <w:rPr>
          <w:i/>
          <w:sz w:val="26"/>
          <w:szCs w:val="26"/>
        </w:rPr>
      </w:pPr>
      <w:r w:rsidRPr="000D5856">
        <w:rPr>
          <w:i/>
          <w:sz w:val="26"/>
          <w:szCs w:val="26"/>
        </w:rPr>
        <w:t>…., ngày … tháng … năm …</w:t>
      </w:r>
    </w:p>
    <w:p w:rsidR="008C4B9B" w:rsidRPr="000D5856" w:rsidRDefault="008C4B9B" w:rsidP="008C4B9B">
      <w:pPr>
        <w:keepNext/>
        <w:keepLines/>
        <w:jc w:val="center"/>
        <w:rPr>
          <w:b/>
          <w:sz w:val="26"/>
          <w:szCs w:val="26"/>
        </w:rPr>
      </w:pPr>
      <w:r w:rsidRPr="000D5856">
        <w:rPr>
          <w:b/>
          <w:sz w:val="26"/>
          <w:szCs w:val="26"/>
        </w:rPr>
        <w:t xml:space="preserve">                                                                                           NGƯỜI ĐĂNG KÝ </w:t>
      </w:r>
    </w:p>
    <w:p w:rsidR="008C4B9B" w:rsidRPr="000D5856" w:rsidRDefault="008C4B9B" w:rsidP="008C4B9B">
      <w:pPr>
        <w:keepNext/>
        <w:keepLines/>
        <w:jc w:val="both"/>
        <w:rPr>
          <w:i/>
          <w:sz w:val="26"/>
          <w:szCs w:val="26"/>
        </w:rPr>
      </w:pPr>
      <w:r w:rsidRPr="000D5856">
        <w:rPr>
          <w:i/>
          <w:sz w:val="26"/>
          <w:szCs w:val="26"/>
        </w:rPr>
        <w:tab/>
      </w:r>
      <w:r w:rsidRPr="000D5856">
        <w:rPr>
          <w:i/>
          <w:sz w:val="26"/>
          <w:szCs w:val="26"/>
        </w:rPr>
        <w:tab/>
      </w:r>
      <w:r w:rsidRPr="000D5856">
        <w:rPr>
          <w:i/>
          <w:sz w:val="26"/>
          <w:szCs w:val="26"/>
        </w:rPr>
        <w:tab/>
      </w:r>
      <w:r w:rsidRPr="000D5856">
        <w:rPr>
          <w:i/>
          <w:sz w:val="26"/>
          <w:szCs w:val="26"/>
        </w:rPr>
        <w:tab/>
        <w:t xml:space="preserve">                                                                                      </w:t>
      </w:r>
      <w:r>
        <w:rPr>
          <w:i/>
          <w:sz w:val="26"/>
          <w:szCs w:val="26"/>
        </w:rPr>
        <w:t xml:space="preserve">  </w:t>
      </w:r>
      <w:r w:rsidRPr="000D5856">
        <w:rPr>
          <w:i/>
          <w:sz w:val="26"/>
          <w:szCs w:val="26"/>
        </w:rPr>
        <w:t xml:space="preserve">   (Ký và ghi rõ họ, tên) </w:t>
      </w:r>
    </w:p>
    <w:p w:rsidR="008C4B9B" w:rsidRPr="000D5856" w:rsidRDefault="008C4B9B" w:rsidP="008C4B9B">
      <w:pPr>
        <w:keepNext/>
        <w:keepLines/>
        <w:rPr>
          <w:sz w:val="26"/>
          <w:szCs w:val="26"/>
        </w:rPr>
      </w:pPr>
      <w:r w:rsidRPr="000D5856">
        <w:rPr>
          <w:sz w:val="26"/>
          <w:szCs w:val="26"/>
        </w:rPr>
        <w:br w:type="page"/>
      </w:r>
    </w:p>
    <w:p w:rsidR="00970C71" w:rsidRDefault="008C4B9B"/>
    <w:sectPr w:rsidR="00970C71" w:rsidSect="008C4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9B"/>
    <w:rsid w:val="000B5647"/>
    <w:rsid w:val="003D04A6"/>
    <w:rsid w:val="007527D6"/>
    <w:rsid w:val="008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B9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8C4B9B"/>
    <w:pPr>
      <w:jc w:val="center"/>
    </w:pPr>
    <w:rPr>
      <w:rFonts w:ascii=".VnTimeH" w:eastAsia="Times New Roman" w:hAnsi=".VnTimeH"/>
      <w:sz w:val="24"/>
    </w:rPr>
  </w:style>
  <w:style w:type="character" w:customStyle="1" w:styleId="BodyTextChar">
    <w:name w:val="Body Text Char"/>
    <w:basedOn w:val="DefaultParagraphFont"/>
    <w:link w:val="BodyText"/>
    <w:rsid w:val="008C4B9B"/>
    <w:rPr>
      <w:rFonts w:ascii=".VnTimeH" w:eastAsia="Times New Roman" w:hAnsi=".VnTimeH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4B9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8C4B9B"/>
    <w:pPr>
      <w:jc w:val="center"/>
    </w:pPr>
    <w:rPr>
      <w:rFonts w:ascii=".VnTimeH" w:eastAsia="Times New Roman" w:hAnsi=".VnTimeH"/>
      <w:sz w:val="24"/>
    </w:rPr>
  </w:style>
  <w:style w:type="character" w:customStyle="1" w:styleId="BodyTextChar">
    <w:name w:val="Body Text Char"/>
    <w:basedOn w:val="DefaultParagraphFont"/>
    <w:link w:val="BodyText"/>
    <w:rsid w:val="008C4B9B"/>
    <w:rPr>
      <w:rFonts w:ascii=".VnTimeH" w:eastAsia="Times New Roman" w:hAnsi=".VnTimeH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Phuong</cp:lastModifiedBy>
  <cp:revision>1</cp:revision>
  <dcterms:created xsi:type="dcterms:W3CDTF">2019-06-05T07:39:00Z</dcterms:created>
  <dcterms:modified xsi:type="dcterms:W3CDTF">2019-06-05T07:41:00Z</dcterms:modified>
</cp:coreProperties>
</file>